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bookmarkStart w:colFirst="0" w:colLast="0" w:name="_gjdgxs" w:id="0"/>
      <w:bookmarkEnd w:id="0"/>
      <w:r w:rsidDel="00000000" w:rsidR="00000000" w:rsidRPr="00000000">
        <w:rPr>
          <w:rtl w:val="0"/>
        </w:rPr>
        <w:t xml:space="preserve">Quarter 4 Honors Project Check-in #2</w:t>
      </w:r>
    </w:p>
    <w:p w:rsidR="00000000" w:rsidDel="00000000" w:rsidP="00000000" w:rsidRDefault="00000000" w:rsidRPr="00000000">
      <w:pPr>
        <w:pStyle w:val="Heading2"/>
        <w:contextualSpacing w:val="0"/>
      </w:pPr>
      <w:r w:rsidDel="00000000" w:rsidR="00000000" w:rsidRPr="00000000">
        <w:rPr>
          <w:rtl w:val="0"/>
        </w:rPr>
        <w:t xml:space="preserve">Student Name: ________________</w:t>
      </w:r>
      <w:r w:rsidDel="00000000" w:rsidR="00000000" w:rsidRPr="00000000">
        <w:rPr>
          <w:color w:val="ff0000"/>
          <w:rtl w:val="0"/>
        </w:rPr>
        <w:t xml:space="preserve">Emma Baker</w:t>
      </w:r>
      <w:r w:rsidDel="00000000" w:rsidR="00000000" w:rsidRPr="00000000">
        <w:rPr>
          <w:rtl w:val="0"/>
        </w:rPr>
        <w:t xml:space="preserve">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With what signs/symptoms did your child present?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child experienced headaches, diarrhea, and abdominal pain.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Fill out the chart below for each of the tests that you ordered for your baby.  Feel free to add rows if you ordered more than 3 tests.</w:t>
      </w:r>
      <w:r w:rsidDel="00000000" w:rsidR="00000000" w:rsidRPr="00000000">
        <w:rPr>
          <w:rtl w:val="0"/>
        </w:rPr>
      </w:r>
    </w:p>
    <w:tbl>
      <w:tblPr>
        <w:tblStyle w:val="Table1"/>
        <w:bidiVisual w:val="0"/>
        <w:tblW w:w="107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2758"/>
        <w:gridCol w:w="2715"/>
        <w:gridCol w:w="2707"/>
        <w:tblGridChange w:id="0">
          <w:tblGrid>
            <w:gridCol w:w="2610"/>
            <w:gridCol w:w="2758"/>
            <w:gridCol w:w="2715"/>
            <w:gridCol w:w="2707"/>
          </w:tblGrid>
        </w:tblGridChange>
      </w:tblGrid>
      <w:tr>
        <w:tc>
          <w:tcPr/>
          <w:p w:rsidR="00000000" w:rsidDel="00000000" w:rsidP="00000000" w:rsidRDefault="00000000" w:rsidRPr="00000000">
            <w:pPr>
              <w:contextualSpacing w:val="0"/>
              <w:jc w:val="center"/>
            </w:pPr>
            <w:r w:rsidDel="00000000" w:rsidR="00000000" w:rsidRPr="00000000">
              <w:rPr>
                <w:b w:val="1"/>
                <w:rtl w:val="0"/>
              </w:rPr>
              <w:t xml:space="preserve">Pathogen Suspected</w:t>
            </w:r>
          </w:p>
        </w:tc>
        <w:tc>
          <w:tcPr/>
          <w:p w:rsidR="00000000" w:rsidDel="00000000" w:rsidP="00000000" w:rsidRDefault="00000000" w:rsidRPr="00000000">
            <w:pPr>
              <w:contextualSpacing w:val="0"/>
              <w:jc w:val="center"/>
            </w:pPr>
            <w:r w:rsidDel="00000000" w:rsidR="00000000" w:rsidRPr="00000000">
              <w:rPr>
                <w:b w:val="1"/>
                <w:rtl w:val="0"/>
              </w:rPr>
              <w:t xml:space="preserve">Tests Ordered for Diagnosis</w:t>
            </w:r>
          </w:p>
        </w:tc>
        <w:tc>
          <w:tcPr/>
          <w:p w:rsidR="00000000" w:rsidDel="00000000" w:rsidP="00000000" w:rsidRDefault="00000000" w:rsidRPr="00000000">
            <w:pPr>
              <w:contextualSpacing w:val="0"/>
              <w:jc w:val="center"/>
            </w:pPr>
            <w:r w:rsidDel="00000000" w:rsidR="00000000" w:rsidRPr="00000000">
              <w:rPr>
                <w:b w:val="1"/>
                <w:rtl w:val="0"/>
              </w:rPr>
              <w:t xml:space="preserve">Results</w:t>
            </w:r>
          </w:p>
        </w:tc>
        <w:tc>
          <w:tcPr/>
          <w:p w:rsidR="00000000" w:rsidDel="00000000" w:rsidP="00000000" w:rsidRDefault="00000000" w:rsidRPr="00000000">
            <w:pPr>
              <w:contextualSpacing w:val="0"/>
              <w:jc w:val="center"/>
            </w:pPr>
            <w:r w:rsidDel="00000000" w:rsidR="00000000" w:rsidRPr="00000000">
              <w:rPr>
                <w:b w:val="1"/>
                <w:rtl w:val="0"/>
              </w:rPr>
              <w:t xml:space="preserve">What Do The Results Imply?</w:t>
            </w:r>
          </w:p>
        </w:tc>
      </w:tr>
      <w:tr>
        <w:tc>
          <w:tcPr/>
          <w:p w:rsidR="00000000" w:rsidDel="00000000" w:rsidP="00000000" w:rsidRDefault="00000000" w:rsidRPr="00000000">
            <w:pPr>
              <w:contextualSpacing w:val="0"/>
              <w:jc w:val="center"/>
            </w:pPr>
            <w:r w:rsidDel="00000000" w:rsidR="00000000" w:rsidRPr="00000000">
              <w:rPr>
                <w:rtl w:val="0"/>
              </w:rPr>
              <w:t xml:space="preserve">Hepatitis A</w:t>
            </w:r>
          </w:p>
        </w:tc>
        <w:tc>
          <w:tcPr/>
          <w:p w:rsidR="00000000" w:rsidDel="00000000" w:rsidP="00000000" w:rsidRDefault="00000000" w:rsidRPr="00000000">
            <w:pPr>
              <w:contextualSpacing w:val="0"/>
              <w:jc w:val="center"/>
            </w:pPr>
            <w:r w:rsidDel="00000000" w:rsidR="00000000" w:rsidRPr="00000000">
              <w:rPr>
                <w:rtl w:val="0"/>
              </w:rPr>
              <w:t xml:space="preserve">Blood test</w:t>
            </w:r>
          </w:p>
        </w:tc>
        <w:tc>
          <w:tcPr/>
          <w:p w:rsidR="00000000" w:rsidDel="00000000" w:rsidP="00000000" w:rsidRDefault="00000000" w:rsidRPr="00000000">
            <w:pPr>
              <w:contextualSpacing w:val="0"/>
              <w:jc w:val="center"/>
            </w:pPr>
            <w:r w:rsidDel="00000000" w:rsidR="00000000" w:rsidRPr="00000000">
              <w:rPr>
                <w:rtl w:val="0"/>
              </w:rPr>
              <w:t xml:space="preserve">-</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tl w:val="0"/>
              </w:rPr>
              <w:t xml:space="preserve">Giardia Lamblia</w:t>
            </w:r>
          </w:p>
        </w:tc>
        <w:tc>
          <w:tcPr/>
          <w:p w:rsidR="00000000" w:rsidDel="00000000" w:rsidP="00000000" w:rsidRDefault="00000000" w:rsidRPr="00000000">
            <w:pPr>
              <w:contextualSpacing w:val="0"/>
              <w:jc w:val="center"/>
            </w:pPr>
            <w:r w:rsidDel="00000000" w:rsidR="00000000" w:rsidRPr="00000000">
              <w:rPr>
                <w:rtl w:val="0"/>
              </w:rPr>
              <w:t xml:space="preserve">Stool Test</w:t>
            </w:r>
          </w:p>
        </w:tc>
        <w:tc>
          <w:tcPr/>
          <w:p w:rsidR="00000000" w:rsidDel="00000000" w:rsidP="00000000" w:rsidRDefault="00000000" w:rsidRPr="00000000">
            <w:pPr>
              <w:contextualSpacing w:val="0"/>
              <w:jc w:val="center"/>
            </w:pPr>
            <w:r w:rsidDel="00000000" w:rsidR="00000000" w:rsidRPr="00000000">
              <w:rPr>
                <w:rtl w:val="0"/>
              </w:rPr>
              <w:t xml:space="preserve">+</w:t>
            </w:r>
          </w:p>
        </w:tc>
        <w:tc>
          <w:tcPr/>
          <w:p w:rsidR="00000000" w:rsidDel="00000000" w:rsidP="00000000" w:rsidRDefault="00000000" w:rsidRPr="00000000">
            <w:pPr>
              <w:contextualSpacing w:val="0"/>
              <w:jc w:val="center"/>
            </w:pPr>
            <w:r w:rsidDel="00000000" w:rsidR="00000000" w:rsidRPr="00000000">
              <w:rPr>
                <w:rtl w:val="0"/>
              </w:rPr>
              <w:t xml:space="preserve">The Child has Giardia Lamblia</w:t>
            </w:r>
          </w:p>
        </w:tc>
      </w:tr>
      <w:t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Based on the results of your tests, what diagnosis did you give to your baby? What difficulties did you have with the diagnosis?  What caused those difficulties?</w:t>
      </w:r>
      <w:r w:rsidDel="00000000" w:rsidR="00000000" w:rsidRPr="00000000">
        <w:rPr>
          <w:rtl w:val="0"/>
        </w:rPr>
      </w:r>
    </w:p>
    <w:p w:rsidR="00000000" w:rsidDel="00000000" w:rsidP="00000000" w:rsidRDefault="00000000" w:rsidRPr="00000000">
      <w:pPr>
        <w:contextualSpacing w:val="0"/>
      </w:pPr>
      <w:commentRangeStart w:id="0"/>
      <w:r w:rsidDel="00000000" w:rsidR="00000000" w:rsidRPr="00000000">
        <w:rPr>
          <w:rtl w:val="0"/>
        </w:rPr>
        <w:t xml:space="preserve">Based on the results of the tests, we found out our baby has giardia lamblia. We didn’t have difficulties because our symptoms were relatively obvious that our child had giardia lamblia.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is the treatment plan for your baby’s illness?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Sometimes it goes away on its own, but if its severe than the doctor should prescribe an antiparasitic medicine. After he takes antibiotics, it should clear up.</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Why are antibiotics used or not used in your treatment? </w:t>
      </w:r>
      <w:r w:rsidDel="00000000" w:rsidR="00000000" w:rsidRPr="00000000">
        <w:rPr>
          <w:rtl w:val="0"/>
        </w:rPr>
      </w:r>
    </w:p>
    <w:p w:rsidR="00000000" w:rsidDel="00000000" w:rsidP="00000000" w:rsidRDefault="00000000" w:rsidRPr="00000000">
      <w:pPr>
        <w:spacing w:after="0" w:before="0" w:line="276" w:lineRule="auto"/>
        <w:ind w:left="1440" w:firstLine="0"/>
        <w:contextualSpacing w:val="0"/>
      </w:pPr>
      <w:r w:rsidDel="00000000" w:rsidR="00000000" w:rsidRPr="00000000">
        <w:rPr>
          <w:rtl w:val="0"/>
        </w:rPr>
        <w:t xml:space="preserve">Yes, our child would need tinidazole. </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What’s the baby’s prognosis after treatment?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t xml:space="preserve">After the antibiotics, our child is fine and doesn’t get giardia lamblia again. </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What is the containment plan to keep your baby from spreading the illness? Include in your answer information about the incubation period of the illness and how long the baby is contagious.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t xml:space="preserve">It can be very contagious but will only last 6-8 weeks.</w:t>
      </w:r>
    </w:p>
    <w:p w:rsidR="00000000" w:rsidDel="00000000" w:rsidP="00000000" w:rsidRDefault="00000000" w:rsidRPr="00000000">
      <w:pPr>
        <w:spacing w:after="0" w:before="0" w:line="276"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type of pathogen is causing the illness (Virus, Bacteria, Protist, Fungus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Is there a vaccine for this illness?  yes there is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At what age can your baby receive the vaccine?  You can get it at any age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Since they have the illness, do they even need a vaccine to prevent future illnesses from this same pathogen? Explain why or why not.</w:t>
      </w:r>
      <w:r w:rsidDel="00000000" w:rsidR="00000000" w:rsidRPr="00000000">
        <w:rPr>
          <w:rtl w:val="0"/>
        </w:rPr>
      </w:r>
    </w:p>
    <w:p w:rsidR="00000000" w:rsidDel="00000000" w:rsidP="00000000" w:rsidRDefault="00000000" w:rsidRPr="00000000">
      <w:pPr>
        <w:spacing w:after="0" w:before="0" w:line="276" w:lineRule="auto"/>
        <w:ind w:left="1440" w:firstLine="0"/>
        <w:contextualSpacing w:val="0"/>
      </w:pPr>
      <w:r w:rsidDel="00000000" w:rsidR="00000000" w:rsidRPr="00000000">
        <w:rPr>
          <w:rtl w:val="0"/>
        </w:rPr>
        <w:t xml:space="preserve">No because its not preventable.</w:t>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List 3 Correctly-cited resources from which you found the information about infectious disease in MLA format.</w:t>
      </w:r>
    </w:p>
    <w:p w:rsidR="00000000" w:rsidDel="00000000" w:rsidP="00000000" w:rsidRDefault="00000000" w:rsidRPr="00000000">
      <w:pPr>
        <w:spacing w:after="200" w:before="0" w:line="276" w:lineRule="auto"/>
        <w:contextualSpacing w:val="0"/>
      </w:pPr>
      <w:r w:rsidDel="00000000" w:rsidR="00000000" w:rsidRPr="00000000">
        <w:rPr>
          <w:rFonts w:ascii="Arial" w:cs="Arial" w:eastAsia="Arial" w:hAnsi="Arial"/>
          <w:sz w:val="21"/>
          <w:szCs w:val="21"/>
          <w:shd w:fill="f1f4f5" w:val="clear"/>
          <w:rtl w:val="0"/>
        </w:rPr>
        <w:t xml:space="preserve">@healthline. "Giardiasis." </w:t>
      </w:r>
      <w:r w:rsidDel="00000000" w:rsidR="00000000" w:rsidRPr="00000000">
        <w:rPr>
          <w:rFonts w:ascii="Arial" w:cs="Arial" w:eastAsia="Arial" w:hAnsi="Arial"/>
          <w:i w:val="1"/>
          <w:sz w:val="21"/>
          <w:szCs w:val="21"/>
          <w:shd w:fill="f1f4f5" w:val="clear"/>
          <w:rtl w:val="0"/>
        </w:rPr>
        <w:t xml:space="preserve">Healthline</w:t>
      </w:r>
      <w:r w:rsidDel="00000000" w:rsidR="00000000" w:rsidRPr="00000000">
        <w:rPr>
          <w:rFonts w:ascii="Arial" w:cs="Arial" w:eastAsia="Arial" w:hAnsi="Arial"/>
          <w:sz w:val="21"/>
          <w:szCs w:val="21"/>
          <w:shd w:fill="f1f4f5" w:val="clear"/>
          <w:rtl w:val="0"/>
        </w:rPr>
        <w:t xml:space="preserve">. N.p., n.d. Web. 15 Dec. 2016.</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Arial" w:cs="Arial" w:eastAsia="Arial" w:hAnsi="Arial"/>
          <w:sz w:val="21"/>
          <w:szCs w:val="21"/>
          <w:shd w:fill="f1f4f5" w:val="clear"/>
          <w:rtl w:val="0"/>
        </w:rPr>
        <w:t xml:space="preserve">"Is Giardia Contagious?" Is Giardia Contagious? | Zocdoc Answers. N.p., n.d. Web. 15 Dec. 2016.</w:t>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commentRangeStart w:id="1"/>
      <w:r w:rsidDel="00000000" w:rsidR="00000000" w:rsidRPr="00000000">
        <w:rPr>
          <w:rFonts w:ascii="Arial" w:cs="Arial" w:eastAsia="Arial" w:hAnsi="Arial"/>
          <w:sz w:val="21"/>
          <w:szCs w:val="21"/>
          <w:shd w:fill="f1f4f5" w:val="clear"/>
          <w:rtl w:val="0"/>
        </w:rPr>
        <w:t xml:space="preserve">"Health Information, Resources, Tools &amp; News Online | Everyday Health." EverydayHealth.com. N.p., 09 Dec. 2015. Web. 15 Dec. 2016.</w:t>
      </w:r>
      <w:commentRangeEnd w:id="1"/>
      <w:r w:rsidDel="00000000" w:rsidR="00000000" w:rsidRPr="00000000">
        <w:commentReference w:id="1"/>
      </w:r>
      <w:r w:rsidDel="00000000" w:rsidR="00000000" w:rsidRPr="00000000">
        <w:rPr>
          <w:rtl w:val="0"/>
        </w:rPr>
      </w:r>
    </w:p>
    <w:sectPr>
      <w:pgSz w:h="15840" w:w="122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udra Hawley _ Staff - HeritageHS" w:id="1" w:date="2016-12-16T22:44: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Excellent! 50/50</w:t>
      </w:r>
    </w:p>
  </w:comment>
  <w:comment w:author="Audra Hawley _ Staff - HeritageHS" w:id="0" w:date="2016-12-16T22:44: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Doctors often have trouble with this one because it's a water-bourne parasite, and that's unexpected in the 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