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Emma-Christine Baker</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Mr.David Turley</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English 1 Honors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4"/>
          <w:szCs w:val="24"/>
          <w:rtl w:val="0"/>
        </w:rPr>
        <w:t xml:space="preserve">28 September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80" w:lineRule="auto"/>
        <w:contextualSpacing w:val="0"/>
        <w:jc w:val="center"/>
      </w:pPr>
      <w:r w:rsidDel="00000000" w:rsidR="00000000" w:rsidRPr="00000000">
        <w:rPr>
          <w:rFonts w:ascii="Times New Roman" w:cs="Times New Roman" w:eastAsia="Times New Roman" w:hAnsi="Times New Roman"/>
          <w:sz w:val="24"/>
          <w:szCs w:val="24"/>
          <w:rtl w:val="0"/>
        </w:rPr>
        <w:t xml:space="preserve">262.8 Miles From Home</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July fiftenth was a day unlike any other, that was the day that my life was forever altered. I’m from a town in Greenville South Carolina, which feels like a different world compared to Wake Forest. I lived in Greenville my entire life so moving 262.8 miles away crushed my heart because I was leaving everything and everyone I had ever known. The night of July fourthenth was a very restless night, knowing I had to wake up the next morning and leave my home. When I woke up that warm sunny morning, I felt like my world was the complete opposite of the weather. It made it even worse when my parents were extremely happy because they thought it would be good for me to live somewhere new.</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      When I finally dragged myself out of bed I started to get ready for the four hour, 263 mile drive to somewhere I will never completely feel comfortable at, or be able to call my “home”. I rode in my Mom’s truck and my sister rode with my dad in the twenty-six foot U-Haul. I feel like I was always vividly remember that car ride, me laying my head against the window watching my home vanish in the distance, and my Mom repeatedly saying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“This is a new start for you Emma, you can be whoever you want to be.”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“I don’t want to be someone new, I like who I am, and I like my friends,and my school, and my town.” I said, speaking through tears.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When we finally arrived at our new house I broke down crying, because that made the move 100 times more real. A knot formed in my stomach and I felt like my life would never be the same, and to no surprise I was right. When you’ve lived somewhere for so long you don’t think about what it would be like to pick up and leave. I was refusing to unpack because that would also make it feel so much more real, and I wasn’t ready for that either. My Mom came into my new room and told me that I needed to start unpacking so I reluctantly began to move boxes, I unpacked stuff for two hours before I finally came to the box that was the hardest for me to pack up. It was the box that contained my “Memory Chest”. The chest contained all my best memories. It had pictures of me with all my friends, it contained all my birthday cards, my track and field uniform, my varsity letter, and all the notes my friends had written me when they found out I was moving. My eyes became blurred with tears because I could distinctly remember the day I packed that box, my bestfriend had helped me pack it. The thing that made me cry the most that I found in the box was my Bible and prayer journal. I had written in them both so much when I found out I was moving. I opened up to a verse I had highlighted that read “Be strong and courageous. Do not be afraid or terrified because of them, for the LORD your God goes with you; he will never leave nor forsake you.” -Deuteronomy 31:6. I realized while reading that verse over and over again that God has a plan for me and that he brought me to Wake Forest for a reason. That reason might not be clear right now but in time God will show me why He brought me here, and his reason will be glorious. God says to “Walk by faith, not by sight” so I have to put my whole heart and soul into trusting that what He has planned for me will be incredible.              After a lot of praying and thinking I finally realized that I need to accept that the Lord, our God, has a plan for everyone, and His plan for me just happened to bring me to Wake Forest. I do believe that one reason that He brought me here was to share the Gospel with a new group of people, and to be a disciple for Him here at Heritage. The Bible says “Don’t let anyone look down on you because you are young, but set an example for the Believers in speech, in conduct, in love, in faith, and in purity.” -1 Timothy 4:12, Being young doesn’t mean I can’t spread the word of the Lord, and I think He brought me to Wake Forest to explain that to the world. He is helping me overcome my struggles of moving, 262.8 miles from home. </w:t>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jc w:val="cente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ind w:left="660" w:hanging="440"/>
        <w:contextualSpacing w:val="0"/>
      </w:pPr>
      <w:r w:rsidDel="00000000" w:rsidR="00000000" w:rsidRPr="00000000">
        <w:rPr>
          <w:i w:val="1"/>
          <w:sz w:val="21"/>
          <w:szCs w:val="21"/>
          <w:rtl w:val="0"/>
        </w:rPr>
        <w:t xml:space="preserve">Deuteronomy</w:t>
      </w:r>
      <w:r w:rsidDel="00000000" w:rsidR="00000000" w:rsidRPr="00000000">
        <w:rPr>
          <w:sz w:val="21"/>
          <w:szCs w:val="21"/>
          <w:rtl w:val="0"/>
        </w:rPr>
        <w:t xml:space="preserve">. </w:t>
      </w:r>
      <w:r w:rsidDel="00000000" w:rsidR="00000000" w:rsidRPr="00000000">
        <w:rPr>
          <w:i w:val="1"/>
          <w:sz w:val="21"/>
          <w:szCs w:val="21"/>
          <w:rtl w:val="0"/>
        </w:rPr>
        <w:t xml:space="preserve">The Bible: King James Version</w:t>
      </w:r>
      <w:r w:rsidDel="00000000" w:rsidR="00000000" w:rsidRPr="00000000">
        <w:rPr>
          <w:sz w:val="21"/>
          <w:szCs w:val="21"/>
          <w:rtl w:val="0"/>
        </w:rPr>
        <w:t xml:space="preserve">. Glasgow: Collins, 2008. Print.</w:t>
      </w:r>
    </w:p>
    <w:p w:rsidR="00000000" w:rsidDel="00000000" w:rsidP="00000000" w:rsidRDefault="00000000" w:rsidRPr="00000000">
      <w:pPr>
        <w:spacing w:before="80" w:line="343.6363636363637" w:lineRule="auto"/>
        <w:ind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i w:val="1"/>
          <w:sz w:val="21"/>
          <w:szCs w:val="21"/>
          <w:shd w:fill="f1f4f5" w:val="clear"/>
          <w:rtl w:val="0"/>
        </w:rPr>
        <w:t xml:space="preserve">The Bible: King James Version</w:t>
      </w:r>
      <w:r w:rsidDel="00000000" w:rsidR="00000000" w:rsidRPr="00000000">
        <w:rPr>
          <w:sz w:val="21"/>
          <w:szCs w:val="21"/>
          <w:shd w:fill="f1f4f5" w:val="clear"/>
          <w:rtl w:val="0"/>
        </w:rPr>
        <w:t xml:space="preserve">. Glasgow: Collins, 2008. Print.</w:t>
      </w:r>
      <w:r w:rsidDel="00000000" w:rsidR="00000000" w:rsidRPr="00000000">
        <w:rPr>
          <w:rtl w:val="0"/>
        </w:rPr>
      </w:r>
    </w:p>
    <w:p w:rsidR="00000000" w:rsidDel="00000000" w:rsidP="00000000" w:rsidRDefault="00000000" w:rsidRPr="00000000">
      <w:pPr>
        <w:spacing w:line="480" w:lineRule="auto"/>
        <w:contextualSpacing w:val="0"/>
        <w:jc w:val="left"/>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head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Times New Roman" w:cs="Times New Roman" w:eastAsia="Times New Roman" w:hAnsi="Times New Roman"/>
        <w:sz w:val="24"/>
        <w:szCs w:val="24"/>
        <w:rtl w:val="0"/>
      </w:rPr>
      <w:t xml:space="preserve">Baker </w:t>
    </w:r>
    <w:fldSimple w:instr="PAGE" w:fldLock="0" w:dirty="0">
      <w:r w:rsidDel="00000000" w:rsidR="00000000" w:rsidRPr="00000000">
        <w:rPr>
          <w:rFonts w:ascii="Times New Roman" w:cs="Times New Roman" w:eastAsia="Times New Roman" w:hAnsi="Times New Roman"/>
          <w:sz w:val="24"/>
          <w:szCs w:val="24"/>
        </w:rPr>
      </w:r>
    </w:fldSimple>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